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A1" w:rsidRPr="0060671E" w:rsidRDefault="00E24AA1" w:rsidP="0060671E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60671E">
        <w:rPr>
          <w:b/>
          <w:bCs/>
          <w:color w:val="212121"/>
          <w:sz w:val="28"/>
          <w:szCs w:val="28"/>
        </w:rPr>
        <w:t>Как оформить компенсационную выплату по уходу за инвалидом I группы или пенсионером старше 80 лет</w:t>
      </w:r>
    </w:p>
    <w:p w:rsidR="00E24AA1" w:rsidRPr="0060671E" w:rsidRDefault="00B67296" w:rsidP="0060671E">
      <w:pPr>
        <w:pStyle w:val="a4"/>
        <w:jc w:val="both"/>
        <w:rPr>
          <w:color w:val="212121"/>
          <w:sz w:val="28"/>
          <w:szCs w:val="28"/>
        </w:rPr>
      </w:pPr>
      <w:r w:rsidRPr="00B672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34.75pt;height:234.75pt;z-index:1">
            <v:imagedata r:id="rId4" o:title="8698"/>
            <w10:wrap type="square"/>
          </v:shape>
        </w:pic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Для оформления компенсационной выплаты по уходу за инвалидом I группы или пенсионером старше 80 лет, требуется представить следующие документы: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- заявление лица, осуществляющего уход, с указанием даты начала ухода и своего места жительства;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- документ, удостоверяющий личность лица, осуществляющего уход;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- заявление нетрудоспособного гражданина о согласии на осуществление за ним ухода конкретным лицом.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Важно отметить, что в настоящее время, в связи с внесенными в 2021 году изменениями в Постановление Правительства, заявление нетрудоспособного гражданина о согласии на осуществление за ним ухода теперь может быть представлено непосредственно лицом, осуществляющим уход.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Компенсационная выплата устанавливается трудоспособному, но неработающему гражданину, не получающему пенсию и другие виды выплат, который осуществляет уход за нетрудоспособным гражданином, независимо от факта совместного проживания и от того, является ли он членом его семьи. К нетрудоспособным гражданам, за которыми осуществляется уход, относятся: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rStyle w:val="a5"/>
          <w:color w:val="212121"/>
          <w:sz w:val="28"/>
          <w:szCs w:val="28"/>
        </w:rPr>
        <w:t>- инвалиды 1 группы, за исключением инвалидов с детства 1 группы;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rStyle w:val="a5"/>
          <w:color w:val="212121"/>
          <w:sz w:val="28"/>
          <w:szCs w:val="28"/>
        </w:rPr>
        <w:t>- престарелые граждане, нуждающиеся по заключению лечебного учреждения в постоянном постороннем уходе;</w:t>
      </w:r>
    </w:p>
    <w:p w:rsidR="00E24AA1" w:rsidRPr="0060671E" w:rsidRDefault="00E24AA1" w:rsidP="00891FA9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0671E">
        <w:rPr>
          <w:rStyle w:val="a5"/>
          <w:color w:val="212121"/>
          <w:sz w:val="28"/>
          <w:szCs w:val="28"/>
        </w:rPr>
        <w:t>- граждане, достигшие 80 лет.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lastRenderedPageBreak/>
        <w:t>Обратиться за назначением выплаты можно в Личном кабинете гражданина на сайте Пенсионного фонда РФ (</w:t>
      </w:r>
      <w:proofErr w:type="spellStart"/>
      <w:r w:rsidRPr="0060671E">
        <w:rPr>
          <w:rStyle w:val="a3"/>
          <w:color w:val="212121"/>
          <w:sz w:val="28"/>
          <w:szCs w:val="28"/>
        </w:rPr>
        <w:t>es.pfrf.ru</w:t>
      </w:r>
      <w:proofErr w:type="spellEnd"/>
      <w:r w:rsidRPr="0060671E">
        <w:rPr>
          <w:rStyle w:val="a3"/>
          <w:color w:val="212121"/>
          <w:sz w:val="28"/>
          <w:szCs w:val="28"/>
        </w:rPr>
        <w:t>,</w:t>
      </w:r>
      <w:r w:rsidRPr="0060671E">
        <w:rPr>
          <w:color w:val="212121"/>
          <w:sz w:val="28"/>
          <w:szCs w:val="28"/>
        </w:rPr>
        <w:t xml:space="preserve"> логин и пароль используются для доступа на портал </w:t>
      </w:r>
      <w:proofErr w:type="spellStart"/>
      <w:r w:rsidRPr="0060671E">
        <w:rPr>
          <w:color w:val="212121"/>
          <w:sz w:val="28"/>
          <w:szCs w:val="28"/>
        </w:rPr>
        <w:t>Госуслуг</w:t>
      </w:r>
      <w:proofErr w:type="spellEnd"/>
      <w:r w:rsidRPr="0060671E">
        <w:rPr>
          <w:color w:val="212121"/>
          <w:sz w:val="28"/>
          <w:szCs w:val="28"/>
        </w:rPr>
        <w:t xml:space="preserve">)  либо лично в территориальном органе ПФР по предварительной записи. Записаться на прием можно на сайте ПФР в разделе «Запись на прием» либо по </w:t>
      </w:r>
      <w:r>
        <w:rPr>
          <w:color w:val="212121"/>
          <w:sz w:val="28"/>
          <w:szCs w:val="28"/>
        </w:rPr>
        <w:t xml:space="preserve">справочному </w:t>
      </w:r>
      <w:r w:rsidRPr="0060671E">
        <w:rPr>
          <w:color w:val="212121"/>
          <w:sz w:val="28"/>
          <w:szCs w:val="28"/>
        </w:rPr>
        <w:t>телефону 8 (</w:t>
      </w:r>
      <w:r>
        <w:rPr>
          <w:color w:val="212121"/>
          <w:sz w:val="28"/>
          <w:szCs w:val="28"/>
        </w:rPr>
        <w:t>85556</w:t>
      </w:r>
      <w:r w:rsidRPr="0060671E">
        <w:rPr>
          <w:color w:val="212121"/>
          <w:sz w:val="28"/>
          <w:szCs w:val="28"/>
        </w:rPr>
        <w:t xml:space="preserve">) </w:t>
      </w:r>
      <w:r>
        <w:rPr>
          <w:color w:val="212121"/>
          <w:sz w:val="28"/>
          <w:szCs w:val="28"/>
        </w:rPr>
        <w:t>2-57-86, 074</w:t>
      </w:r>
      <w:r w:rsidRPr="0060671E">
        <w:rPr>
          <w:color w:val="212121"/>
          <w:sz w:val="28"/>
          <w:szCs w:val="28"/>
        </w:rPr>
        <w:t>.</w:t>
      </w:r>
    </w:p>
    <w:p w:rsidR="00E24AA1" w:rsidRPr="0060671E" w:rsidRDefault="00E24AA1" w:rsidP="00891FA9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0671E">
        <w:rPr>
          <w:color w:val="212121"/>
          <w:sz w:val="28"/>
          <w:szCs w:val="28"/>
        </w:rPr>
        <w:t>Напомним, размер компенсационной выплаты составляет 1</w:t>
      </w:r>
      <w:r>
        <w:rPr>
          <w:color w:val="212121"/>
          <w:sz w:val="28"/>
          <w:szCs w:val="28"/>
        </w:rPr>
        <w:t>20</w:t>
      </w:r>
      <w:r w:rsidRPr="0060671E">
        <w:rPr>
          <w:color w:val="212121"/>
          <w:sz w:val="28"/>
          <w:szCs w:val="28"/>
        </w:rPr>
        <w:t>0 рублей в месяц. Период ухода за инвалидом 1 группы и лицом, достигшим возраста 80 лет, засчитывается лицу, осуществляющему уход, либо в стаж, либо в виде пенсионных коэффициентов в размере пенсии, как 1,8 коэффициентов за каждый год ухода. Это позволяет ухаживающему лицу формировать свои пенсионные права для получения страховой пенсии.</w:t>
      </w:r>
    </w:p>
    <w:p w:rsidR="00E24AA1" w:rsidRPr="0060671E" w:rsidRDefault="00E24AA1" w:rsidP="00891FA9">
      <w:pPr>
        <w:rPr>
          <w:rFonts w:ascii="Times New Roman" w:hAnsi="Times New Roman" w:cs="Times New Roman"/>
          <w:sz w:val="28"/>
          <w:szCs w:val="28"/>
        </w:rPr>
      </w:pPr>
    </w:p>
    <w:sectPr w:rsidR="00E24AA1" w:rsidRPr="0060671E" w:rsidSect="0059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71E"/>
    <w:rsid w:val="001D6EB8"/>
    <w:rsid w:val="00593428"/>
    <w:rsid w:val="0060671E"/>
    <w:rsid w:val="00891FA9"/>
    <w:rsid w:val="008A0197"/>
    <w:rsid w:val="00904C88"/>
    <w:rsid w:val="00B67296"/>
    <w:rsid w:val="00E2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0671E"/>
    <w:rPr>
      <w:b/>
      <w:bCs/>
    </w:rPr>
  </w:style>
  <w:style w:type="paragraph" w:styleId="a4">
    <w:name w:val="Normal (Web)"/>
    <w:basedOn w:val="a"/>
    <w:uiPriority w:val="99"/>
    <w:semiHidden/>
    <w:rsid w:val="0060671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6067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66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6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2021-06-22T08:26:00Z</dcterms:created>
  <dcterms:modified xsi:type="dcterms:W3CDTF">2021-06-22T13:16:00Z</dcterms:modified>
</cp:coreProperties>
</file>